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D14" w:rsidRDefault="00951D14" w:rsidP="00951D14">
      <w:r>
        <w:t>Sehr geehrte Damen und Herren,</w:t>
      </w:r>
    </w:p>
    <w:p w:rsidR="009073C5" w:rsidRDefault="009073C5"/>
    <w:p w:rsidR="00951D14" w:rsidRDefault="00951D14">
      <w:r>
        <w:t>gestern war die Buchlesung mit Daniela Da</w:t>
      </w:r>
      <w:r w:rsidR="009B098D">
        <w:t>h</w:t>
      </w:r>
      <w:r>
        <w:t>n im Stadtmuseum. Da ich darum gebeten wurde, während der Veranstaltung keine Fotoaufnahmen, machte ich erst nach der Lesung einige Aufnahmen, welche ich zu einer Webseite zusammenstellte.</w:t>
      </w:r>
    </w:p>
    <w:p w:rsidR="00951D14" w:rsidRDefault="00951D14"/>
    <w:p w:rsidR="00951D14" w:rsidRDefault="008D7E59">
      <w:hyperlink r:id="rId5" w:history="1">
        <w:r w:rsidR="00951D14" w:rsidRPr="002B336D">
          <w:rPr>
            <w:rStyle w:val="Hyperlink"/>
          </w:rPr>
          <w:t>https://foedisch-web.lima-city.de/Veranstaltungen/Buchlesung_DD_2023-04-30.html</w:t>
        </w:r>
      </w:hyperlink>
    </w:p>
    <w:p w:rsidR="00951D14" w:rsidRDefault="00951D14"/>
    <w:p w:rsidR="008D7E59" w:rsidRDefault="008D7E59" w:rsidP="008D7E59">
      <w:r>
        <w:t>Gern würde ich auch Ihre Aufnahmen aus der Lesung ergänzen. Den Text zum Buch und die Kurzbiographie wurden von den Rowohlt-Seiten zitiert.</w:t>
      </w:r>
    </w:p>
    <w:p w:rsidR="008D7E59" w:rsidRDefault="008D7E59" w:rsidP="008D7E59"/>
    <w:p w:rsidR="008D7E59" w:rsidRDefault="008D7E59" w:rsidP="008D7E59">
      <w:r>
        <w:t>Es gelang endlich die Webseite handygerecht zu gestalten, was bedeutet, dass bei etwa 300 % im Browser die Fotos untereinander angeordnet angezeigt werden, die auf dem PC nebeneinander liegen. Die Fotos nutzen das Handy-Display möglichst in voller Breite. Seitenränder sind deshalb kaum vorhanden, um das kleine Display gut zu nutzen.</w:t>
      </w:r>
    </w:p>
    <w:p w:rsidR="008D7E59" w:rsidRDefault="008D7E59" w:rsidP="008D7E59"/>
    <w:p w:rsidR="008D7E59" w:rsidRDefault="008D7E59" w:rsidP="008D7E59">
      <w:r>
        <w:t xml:space="preserve">Die Seiten der Veranstalter  Goethegesellschafft (Geraer Friedensbündnisses Gera e.V.) und </w:t>
      </w:r>
      <w:proofErr w:type="spellStart"/>
      <w:r>
        <w:t>AufAndHalt</w:t>
      </w:r>
      <w:proofErr w:type="spellEnd"/>
      <w:r>
        <w:t xml:space="preserve"> – Netz von Betroffenen rechtsextremer Gewalt und rassistischer Diskriminierung e.V. habe ich mir dazu auch mit 300% im Browser angeschaut und die sollten etwa so auch auf dem Handy erscheinen und ein Scrollen notwendig machen.</w:t>
      </w:r>
    </w:p>
    <w:p w:rsidR="00DF715D" w:rsidRDefault="00DF715D">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219"/>
        <w:gridCol w:w="4535"/>
      </w:tblGrid>
      <w:tr w:rsidR="009169D7" w:rsidTr="008D7E59">
        <w:tc>
          <w:tcPr>
            <w:tcW w:w="9636" w:type="dxa"/>
          </w:tcPr>
          <w:p w:rsidR="009169D7" w:rsidRDefault="008D7E59">
            <w:r>
              <w:rPr>
                <w:noProof/>
              </w:rPr>
              <w:drawing>
                <wp:inline distT="0" distB="0" distL="0" distR="0" wp14:anchorId="3C16C83A" wp14:editId="30096592">
                  <wp:extent cx="5972810" cy="3475355"/>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10" cy="3475355"/>
                          </a:xfrm>
                          <a:prstGeom prst="rect">
                            <a:avLst/>
                          </a:prstGeom>
                        </pic:spPr>
                      </pic:pic>
                    </a:graphicData>
                  </a:graphic>
                </wp:inline>
              </w:drawing>
            </w:r>
          </w:p>
        </w:tc>
        <w:tc>
          <w:tcPr>
            <w:tcW w:w="562" w:type="dxa"/>
          </w:tcPr>
          <w:p w:rsidR="009169D7" w:rsidRDefault="009169D7"/>
        </w:tc>
        <w:tc>
          <w:tcPr>
            <w:tcW w:w="9639" w:type="dxa"/>
          </w:tcPr>
          <w:p w:rsidR="009169D7" w:rsidRDefault="008D7E59">
            <w:pPr>
              <w:rPr>
                <w:noProof/>
              </w:rPr>
            </w:pPr>
            <w:r>
              <w:rPr>
                <w:noProof/>
              </w:rPr>
              <w:drawing>
                <wp:inline distT="0" distB="0" distL="0" distR="0" wp14:anchorId="0A5D17B9" wp14:editId="3063C776">
                  <wp:extent cx="5972810" cy="347345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3473450"/>
                          </a:xfrm>
                          <a:prstGeom prst="rect">
                            <a:avLst/>
                          </a:prstGeom>
                        </pic:spPr>
                      </pic:pic>
                    </a:graphicData>
                  </a:graphic>
                </wp:inline>
              </w:drawing>
            </w:r>
          </w:p>
        </w:tc>
      </w:tr>
    </w:tbl>
    <w:p w:rsidR="00951D14" w:rsidRDefault="00951D14"/>
    <w:p w:rsidR="00951D14" w:rsidRDefault="0061660C">
      <w:r>
        <w:t xml:space="preserve">Die Webseite zum Ausflug der Goethegesellschaft nach Weißensee wurde erneut überarbeitet. Die Darstellung der Fotos als Polaroid wurde integriert. Glücklicherweise blieb die Nummerierung der Fotos zum Nachbestellen interessanter Fotos in voller Größe (etwa 6 MB) erhalten. Die leicht vergrößerten Aufnahmen werden </w:t>
      </w:r>
      <w:r w:rsidR="00D00F34">
        <w:t>nun</w:t>
      </w:r>
      <w:r>
        <w:t xml:space="preserve"> auch etwas verdreht präsentiert</w:t>
      </w:r>
      <w:r w:rsidR="00D00F34">
        <w:t>, dem fröhlichen Ausflug angepasst</w:t>
      </w:r>
      <w:r>
        <w:t xml:space="preserve">. Eigentlich sind die </w:t>
      </w:r>
      <w:r w:rsidR="00D00F34">
        <w:t xml:space="preserve">Fotos als Übersicht </w:t>
      </w:r>
      <w:r>
        <w:t xml:space="preserve">auf </w:t>
      </w:r>
      <w:r w:rsidR="00D00F34">
        <w:t xml:space="preserve">so einer </w:t>
      </w:r>
      <w:r>
        <w:t xml:space="preserve">Seite kleiner und die Vergrößerung erfolgt stärker. Webseiten </w:t>
      </w:r>
      <w:r w:rsidR="009169D7">
        <w:t>sollen zu</w:t>
      </w:r>
      <w:r>
        <w:t xml:space="preserve">erst </w:t>
      </w:r>
      <w:r w:rsidR="009169D7">
        <w:t>für das Handy erstellt werden und danach für den PC, Mobile First, der mittlerweile bevorzugten Nutzung.</w:t>
      </w:r>
      <w:r w:rsidR="00D00F34">
        <w:t xml:space="preserve"> Kleine Fotos und Vergrößerungseffekte machen auf einem Smartphone wenig Sinn.  Auf Handys gibt es auch  keine Maus und so gelangt man auch auf dem PC mit der Tab-Taste zum nächsten Foto</w:t>
      </w:r>
    </w:p>
    <w:p w:rsidR="0061660C" w:rsidRDefault="0061660C"/>
    <w:p w:rsidR="0061660C" w:rsidRDefault="008D7E59">
      <w:hyperlink r:id="rId8" w:history="1">
        <w:r w:rsidR="0061660C" w:rsidRPr="002B336D">
          <w:rPr>
            <w:rStyle w:val="Hyperlink"/>
          </w:rPr>
          <w:t>https://foedisch-web.lima-city.de/Veranstaltungen/Goethegesellschaft_in_Weissensee_Thueringen.html</w:t>
        </w:r>
      </w:hyperlink>
    </w:p>
    <w:p w:rsidR="0061660C" w:rsidRDefault="0061660C"/>
    <w:p w:rsidR="009169D7" w:rsidRDefault="009169D7">
      <w:r>
        <w:t>Um Inhalte und Fotos von Webseiten alle</w:t>
      </w:r>
      <w:r w:rsidR="00D00F34">
        <w:t>n</w:t>
      </w:r>
      <w:r>
        <w:t xml:space="preserve"> präsentieren zu können, sind auch alle Seite</w:t>
      </w:r>
      <w:r w:rsidR="00D00F34">
        <w:t>n</w:t>
      </w:r>
      <w:r>
        <w:t xml:space="preserve">bestandteile von jedermann herunterladbar, der Sinn von Webseiten. Hier dazu der Link zum Webserver mit den Fotoordnern, denn es wurde der Wunsch geäußert, an die Fotos zu gelangen. Da 6MB große Fotos nicht sinnvoll auf Webseite angeboten werden können und auf dem </w:t>
      </w:r>
      <w:r w:rsidR="00D00F34">
        <w:t>k</w:t>
      </w:r>
      <w:r>
        <w:t>ostenfreien Webserver</w:t>
      </w:r>
      <w:r w:rsidR="00D00F34">
        <w:t>n</w:t>
      </w:r>
      <w:r>
        <w:t xml:space="preserve"> auch gar nicht de</w:t>
      </w:r>
      <w:r w:rsidR="00D00F34">
        <w:t>r</w:t>
      </w:r>
      <w:r>
        <w:t xml:space="preserve"> Platz </w:t>
      </w:r>
      <w:r w:rsidR="00D00F34">
        <w:t>vorhanden ist</w:t>
      </w:r>
      <w:r>
        <w:t xml:space="preserve"> ein Fotoarchiv abzulegen, sind von den letzten </w:t>
      </w:r>
      <w:r w:rsidR="00AB5512">
        <w:t xml:space="preserve">Aufnahmen </w:t>
      </w:r>
      <w:r>
        <w:t>nur Verkleinerungen auf 15% abgelegt. Deshalb die Nummern an de</w:t>
      </w:r>
      <w:r w:rsidR="00D00F34">
        <w:t>n</w:t>
      </w:r>
      <w:r>
        <w:t xml:space="preserve"> Bildern zum Nachbestellen. Thomas bekommt möglichst auch immer alle Fotos im Original.</w:t>
      </w:r>
    </w:p>
    <w:p w:rsidR="009169D7" w:rsidRDefault="009169D7"/>
    <w:p w:rsidR="009169D7" w:rsidRDefault="008D7E59">
      <w:hyperlink r:id="rId9" w:history="1">
        <w:r w:rsidR="00D00F34" w:rsidRPr="002B336D">
          <w:rPr>
            <w:rStyle w:val="Hyperlink"/>
          </w:rPr>
          <w:t>https://foedisch-web.lima-city.de/Veranstaltungen/</w:t>
        </w:r>
      </w:hyperlink>
    </w:p>
    <w:p w:rsidR="00D00F34" w:rsidRDefault="00D00F34"/>
    <w:p w:rsidR="00D00F34" w:rsidRDefault="007A6271" w:rsidP="00D00F34">
      <w:r>
        <w:t xml:space="preserve">Zur Erstellung einer Webseite zur </w:t>
      </w:r>
      <w:r w:rsidR="00D00F34">
        <w:t>Eröffnung des Botanischen Gartens</w:t>
      </w:r>
      <w:r>
        <w:t xml:space="preserve"> nutzte ich den Text der Einladung als Zitat von der </w:t>
      </w:r>
      <w:r w:rsidR="00D00F34">
        <w:t>Stadtseite.</w:t>
      </w:r>
      <w:r>
        <w:t xml:space="preserve"> Die Bestellnummern sind bereits an den Fotos vorhanden.</w:t>
      </w:r>
    </w:p>
    <w:p w:rsidR="00D00F34" w:rsidRDefault="00D00F34" w:rsidP="00D00F34"/>
    <w:p w:rsidR="00D00F34" w:rsidRDefault="008D7E59" w:rsidP="00D00F34">
      <w:hyperlink r:id="rId10" w:history="1">
        <w:r w:rsidR="00D00F34">
          <w:rPr>
            <w:rStyle w:val="Hyperlink"/>
          </w:rPr>
          <w:t>https://foedisch-web.lima-city.de/Veranstaltungen/Botanischer_Garten_Saisoneroeffnung2023_Audioguide.html</w:t>
        </w:r>
      </w:hyperlink>
    </w:p>
    <w:p w:rsidR="007A6271" w:rsidRDefault="007A6271" w:rsidP="00D00F34"/>
    <w:p w:rsidR="007A6271" w:rsidRDefault="007A6271" w:rsidP="007A6271">
      <w:r>
        <w:t>Der eingebundene Link funktioniert aktuell nicht, da die Stadtseiten laut Herrn Nickschick umgezogen sind. Auch das Umweltamt und die Stadtentwicklung sind aktuell über online-Suchanfragen nicht mehr erreichbar.</w:t>
      </w:r>
    </w:p>
    <w:p w:rsidR="007A6271" w:rsidRDefault="007A6271" w:rsidP="007A6271"/>
    <w:tbl>
      <w:tblPr>
        <w:tblW w:w="0" w:type="auto"/>
        <w:tblCellMar>
          <w:left w:w="0" w:type="dxa"/>
          <w:right w:w="0" w:type="dxa"/>
        </w:tblCellMar>
        <w:tblLook w:val="04A0" w:firstRow="1" w:lastRow="0" w:firstColumn="1" w:lastColumn="0" w:noHBand="0" w:noVBand="1"/>
      </w:tblPr>
      <w:tblGrid>
        <w:gridCol w:w="4141"/>
        <w:gridCol w:w="5147"/>
      </w:tblGrid>
      <w:tr w:rsidR="007A6271" w:rsidTr="00E67E89">
        <w:tc>
          <w:tcPr>
            <w:tcW w:w="4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6271" w:rsidRDefault="007A6271" w:rsidP="00E67E89">
            <w:r>
              <w:rPr>
                <w:noProof/>
              </w:rPr>
              <w:drawing>
                <wp:inline distT="0" distB="0" distL="0" distR="0" wp14:anchorId="699B524F" wp14:editId="06B18841">
                  <wp:extent cx="6686550" cy="3171825"/>
                  <wp:effectExtent l="0" t="0" r="0" b="9525"/>
                  <wp:docPr id="4" name="Grafik 4" descr="cid:image003.png@01D97AAC.BEAAA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3.png@01D97AAC.BEAAABC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550" cy="3171825"/>
                          </a:xfrm>
                          <a:prstGeom prst="rect">
                            <a:avLst/>
                          </a:prstGeom>
                          <a:noFill/>
                          <a:ln>
                            <a:noFill/>
                          </a:ln>
                        </pic:spPr>
                      </pic:pic>
                    </a:graphicData>
                  </a:graphic>
                </wp:inline>
              </w:drawing>
            </w:r>
          </w:p>
        </w:tc>
        <w:tc>
          <w:tcPr>
            <w:tcW w:w="47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6271" w:rsidRDefault="007A6271" w:rsidP="00E67E89">
            <w:r>
              <w:rPr>
                <w:noProof/>
              </w:rPr>
              <w:drawing>
                <wp:inline distT="0" distB="0" distL="0" distR="0" wp14:anchorId="63C4DA23" wp14:editId="11F15738">
                  <wp:extent cx="8391525" cy="4381500"/>
                  <wp:effectExtent l="0" t="0" r="9525" b="0"/>
                  <wp:docPr id="3" name="Grafik 3" descr="cid:image004.png@01D97AAD.A9EE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4.png@01D97AAD.A9EE5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1525" cy="4381500"/>
                          </a:xfrm>
                          <a:prstGeom prst="rect">
                            <a:avLst/>
                          </a:prstGeom>
                          <a:noFill/>
                          <a:ln>
                            <a:noFill/>
                          </a:ln>
                        </pic:spPr>
                      </pic:pic>
                    </a:graphicData>
                  </a:graphic>
                </wp:inline>
              </w:drawing>
            </w:r>
          </w:p>
        </w:tc>
      </w:tr>
    </w:tbl>
    <w:p w:rsidR="007A6271" w:rsidRDefault="007A6271" w:rsidP="007A6271"/>
    <w:p w:rsidR="007A6271" w:rsidRDefault="007A6271" w:rsidP="007A6271"/>
    <w:p w:rsidR="007A6271" w:rsidRDefault="007A6271" w:rsidP="007A6271">
      <w:r>
        <w:t>Ich hoffe die Stadt Gera lenkt irgendwann alle Anfragen alter Links auf die neuen Seiten automatisch um. Für ein Unternehmen wäre es eine Katastrophe, wenn Kundenanfragen nicht zur neuen Webseite gelangen. Man bekäme plötzlich keine Aufträge mehr herein. Möchte die Stadt Gera zukünftig ein Callcenter betreiben, wenn Anfragen nur noch telefonisch gestellt werden können?</w:t>
      </w:r>
    </w:p>
    <w:p w:rsidR="007A6271" w:rsidRDefault="007A6271" w:rsidP="007A6271"/>
    <w:p w:rsidR="007A6271" w:rsidRDefault="007A6271" w:rsidP="007A6271">
      <w:r>
        <w:t xml:space="preserve">Zumindest die Suche scheint sich auf den neuen Seiten verbessert zu haben, aber die alten Texte finde ich trotzdem nicht. Viele Zitate in meinen Schriftstücken können aktuell nicht mehr nachverfolgt werden, die ich politisch korrekt zur Stadtseite verlinkt hatte. </w:t>
      </w:r>
    </w:p>
    <w:p w:rsidR="007A6271" w:rsidRDefault="007A6271" w:rsidP="007A6271"/>
    <w:p w:rsidR="007A6271" w:rsidRDefault="007A6271" w:rsidP="007A6271">
      <w:r>
        <w:t>Ich wünsche Ihnen schöne Frühlinktage</w:t>
      </w:r>
    </w:p>
    <w:p w:rsidR="007A6271" w:rsidRDefault="007A6271" w:rsidP="007A6271"/>
    <w:p w:rsidR="007A6271" w:rsidRDefault="007A6271" w:rsidP="007A6271">
      <w:r>
        <w:t>Arnd Födisch</w:t>
      </w:r>
    </w:p>
    <w:p w:rsidR="007A6271" w:rsidRDefault="007A6271" w:rsidP="007A6271"/>
    <w:sectPr w:rsidR="007A62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D14"/>
    <w:rsid w:val="0061660C"/>
    <w:rsid w:val="007A6271"/>
    <w:rsid w:val="008D7E59"/>
    <w:rsid w:val="009073C5"/>
    <w:rsid w:val="009169D7"/>
    <w:rsid w:val="00951D14"/>
    <w:rsid w:val="009B098D"/>
    <w:rsid w:val="00AB5512"/>
    <w:rsid w:val="00D00F34"/>
    <w:rsid w:val="00DF71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1D14"/>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51D14"/>
    <w:rPr>
      <w:color w:val="0000FF" w:themeColor="hyperlink"/>
      <w:u w:val="single"/>
    </w:rPr>
  </w:style>
  <w:style w:type="table" w:styleId="Tabellenraster">
    <w:name w:val="Table Grid"/>
    <w:basedOn w:val="NormaleTabelle"/>
    <w:uiPriority w:val="59"/>
    <w:rsid w:val="00DF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F71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715D"/>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1D14"/>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51D14"/>
    <w:rPr>
      <w:color w:val="0000FF" w:themeColor="hyperlink"/>
      <w:u w:val="single"/>
    </w:rPr>
  </w:style>
  <w:style w:type="table" w:styleId="Tabellenraster">
    <w:name w:val="Table Grid"/>
    <w:basedOn w:val="NormaleTabelle"/>
    <w:uiPriority w:val="59"/>
    <w:rsid w:val="00DF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F71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715D"/>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423141">
      <w:bodyDiv w:val="1"/>
      <w:marLeft w:val="0"/>
      <w:marRight w:val="0"/>
      <w:marTop w:val="0"/>
      <w:marBottom w:val="0"/>
      <w:divBdr>
        <w:top w:val="none" w:sz="0" w:space="0" w:color="auto"/>
        <w:left w:val="none" w:sz="0" w:space="0" w:color="auto"/>
        <w:bottom w:val="none" w:sz="0" w:space="0" w:color="auto"/>
        <w:right w:val="none" w:sz="0" w:space="0" w:color="auto"/>
      </w:divBdr>
    </w:div>
    <w:div w:id="213956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edisch-web.lima-city.de/Veranstaltungen/Goethegesellschaft_in_Weissensee_Thueringen.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foedisch-web.lima-city.de/Veranstaltungen/Buchlesung_DD_2023-04-30.html" TargetMode="External"/><Relationship Id="rId10" Type="http://schemas.openxmlformats.org/officeDocument/2006/relationships/hyperlink" Target="https://foedisch-web.lima-city.de/Veranstaltungen/Botanischer_Garten_Saisoneroeffnung2023_Audioguide.html" TargetMode="External"/><Relationship Id="rId4" Type="http://schemas.openxmlformats.org/officeDocument/2006/relationships/webSettings" Target="webSettings.xml"/><Relationship Id="rId9" Type="http://schemas.openxmlformats.org/officeDocument/2006/relationships/hyperlink" Target="https://foedisch-web.lima-city.de/Veranstaltungen/"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595</Words>
  <Characters>3754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arnd</dc:creator>
  <cp:lastModifiedBy>arnd</cp:lastModifiedBy>
  <cp:revision>2</cp:revision>
  <dcterms:created xsi:type="dcterms:W3CDTF">2023-05-01T01:26:00Z</dcterms:created>
  <dcterms:modified xsi:type="dcterms:W3CDTF">2023-05-01T01:26:00Z</dcterms:modified>
</cp:coreProperties>
</file>